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6D7564FF"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393117">
        <w:rPr>
          <w:rFonts w:ascii="Arial" w:hAnsi="Arial" w:cs="Arial"/>
          <w:b/>
          <w:color w:val="000000"/>
          <w:sz w:val="24"/>
        </w:rPr>
        <w:t>2</w:t>
      </w:r>
      <w:r>
        <w:rPr>
          <w:rFonts w:ascii="Arial" w:hAnsi="Arial" w:cs="Arial"/>
          <w:b/>
          <w:color w:val="000000"/>
          <w:sz w:val="24"/>
        </w:rPr>
        <w:tab/>
      </w:r>
      <w:r w:rsidRPr="00B77552">
        <w:rPr>
          <w:rFonts w:ascii="Arial" w:hAnsi="Arial" w:cs="Arial"/>
          <w:b/>
          <w:color w:val="000000"/>
          <w:sz w:val="24"/>
        </w:rPr>
        <w:t>R1-</w:t>
      </w:r>
      <w:r w:rsidRPr="00940B57">
        <w:t xml:space="preserve"> </w:t>
      </w:r>
      <w:r w:rsidR="00E97D6D" w:rsidRPr="00E97D6D">
        <w:rPr>
          <w:rFonts w:ascii="Arial" w:hAnsi="Arial" w:cs="Arial"/>
          <w:b/>
          <w:color w:val="000000"/>
          <w:sz w:val="24"/>
        </w:rPr>
        <w:t>2301380</w:t>
      </w:r>
    </w:p>
    <w:bookmarkEnd w:id="0"/>
    <w:p w14:paraId="50F51C33" w14:textId="675596B8" w:rsidR="00D90606" w:rsidRDefault="00D54E7C" w:rsidP="002429D9">
      <w:pPr>
        <w:tabs>
          <w:tab w:val="left" w:pos="1985"/>
        </w:tabs>
        <w:jc w:val="both"/>
        <w:rPr>
          <w:rFonts w:ascii="Arial" w:hAnsi="Arial"/>
          <w:b/>
          <w:color w:val="000000"/>
          <w:sz w:val="24"/>
        </w:rPr>
      </w:pPr>
      <w:r>
        <w:rPr>
          <w:rFonts w:ascii="Arial" w:eastAsia="MS Mincho" w:hAnsi="Arial" w:cs="Arial"/>
          <w:b/>
          <w:bCs/>
          <w:sz w:val="24"/>
          <w:szCs w:val="18"/>
          <w:lang w:val="en-US" w:eastAsia="ja-JP"/>
        </w:rPr>
        <w:t>Athens</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Feb.</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March 3rd</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205C495D" w14:textId="76711C59"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Pr="009C2C8F">
        <w:rPr>
          <w:rFonts w:ascii="Arial" w:eastAsia="DengXian" w:hAnsi="Arial" w:cs="Arial"/>
          <w:bCs/>
        </w:rPr>
        <w:t>[Draft</w:t>
      </w:r>
      <w:r w:rsidR="00DD15AF">
        <w:rPr>
          <w:rFonts w:ascii="Arial" w:eastAsia="DengXian" w:hAnsi="Arial" w:cs="Arial"/>
          <w:bCs/>
        </w:rPr>
        <w:t xml:space="preserve">] </w:t>
      </w:r>
      <w:r w:rsidR="00AE0105" w:rsidRPr="00AE0105">
        <w:rPr>
          <w:rFonts w:ascii="Arial" w:eastAsia="DengXian" w:hAnsi="Arial" w:cs="Arial"/>
          <w:bCs/>
        </w:rPr>
        <w:t>Reply to RAN2 LS on default CBR configuration</w:t>
      </w:r>
    </w:p>
    <w:p w14:paraId="0F772963" w14:textId="78600BE9"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20326B" w:rsidRPr="0020326B">
        <w:rPr>
          <w:rFonts w:ascii="Arial" w:eastAsia="Malgun Gothic" w:hAnsi="Arial" w:cs="Arial"/>
          <w:bCs/>
          <w:lang w:eastAsia="ko-KR"/>
        </w:rPr>
        <w:t>R2-2213168</w:t>
      </w:r>
    </w:p>
    <w:p w14:paraId="697B8212" w14:textId="7CAD32D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0D5617">
        <w:rPr>
          <w:rFonts w:ascii="Arial" w:eastAsia="DengXian" w:hAnsi="Arial" w:cs="Arial"/>
          <w:bCs/>
        </w:rPr>
        <w:t>7</w:t>
      </w:r>
    </w:p>
    <w:p w14:paraId="4239D4D7" w14:textId="27652478"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proofErr w:type="spellStart"/>
      <w:r w:rsidR="000D5617" w:rsidRPr="00206788">
        <w:rPr>
          <w:rFonts w:ascii="Arial" w:eastAsia="DengXian" w:hAnsi="Arial" w:cs="Arial"/>
          <w:bCs/>
        </w:rPr>
        <w:t>NR_SL_enh</w:t>
      </w:r>
      <w:proofErr w:type="spellEnd"/>
      <w:r w:rsidR="000D5617" w:rsidRPr="00206788">
        <w:rPr>
          <w:rFonts w:ascii="Arial" w:eastAsia="DengXian" w:hAnsi="Arial" w:cs="Arial"/>
          <w:bCs/>
        </w:rPr>
        <w:t>-Core</w:t>
      </w:r>
    </w:p>
    <w:p w14:paraId="717F3336" w14:textId="77777777" w:rsidR="00474639" w:rsidRDefault="00474639" w:rsidP="00ED7666">
      <w:pPr>
        <w:spacing w:after="60"/>
        <w:ind w:left="1985" w:hanging="1985"/>
        <w:rPr>
          <w:rFonts w:ascii="Arial" w:eastAsia="DengXian" w:hAnsi="Arial" w:cs="Arial"/>
          <w:b/>
        </w:rPr>
      </w:pPr>
    </w:p>
    <w:p w14:paraId="071BC0F0" w14:textId="3F105AF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5A789A08"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0D5617">
        <w:rPr>
          <w:rFonts w:ascii="Arial" w:eastAsia="DengXian" w:hAnsi="Arial" w:cs="Arial"/>
          <w:bCs/>
        </w:rPr>
        <w:t>2</w:t>
      </w:r>
    </w:p>
    <w:p w14:paraId="0432A91C"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 xml:space="preserve">Send any </w:t>
      </w:r>
      <w:proofErr w:type="gramStart"/>
      <w:r w:rsidRPr="00ED7666">
        <w:rPr>
          <w:rFonts w:ascii="Arial" w:hAnsi="Arial" w:cs="Arial"/>
          <w:b/>
        </w:rPr>
        <w:t>reply</w:t>
      </w:r>
      <w:proofErr w:type="gramEnd"/>
      <w:r w:rsidRPr="00ED7666">
        <w:rPr>
          <w:rFonts w:ascii="Arial" w:hAnsi="Arial" w:cs="Arial"/>
          <w:b/>
        </w:rPr>
        <w:t xml:space="preserve">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55D60C1F" w:rsidR="00507CC2" w:rsidRDefault="00072729" w:rsidP="00D53BED">
      <w:pPr>
        <w:jc w:val="both"/>
        <w:rPr>
          <w:lang w:eastAsia="zh-CN"/>
        </w:rPr>
      </w:pPr>
      <w:r>
        <w:rPr>
          <w:lang w:eastAsia="zh-CN"/>
        </w:rPr>
        <w:t xml:space="preserve">RAN1 thanks </w:t>
      </w:r>
      <w:r w:rsidR="00D53BED">
        <w:rPr>
          <w:lang w:eastAsia="zh-CN"/>
        </w:rPr>
        <w:t>RAN</w:t>
      </w:r>
      <w:r w:rsidR="00B33532">
        <w:rPr>
          <w:lang w:eastAsia="zh-CN"/>
        </w:rPr>
        <w:t>2</w:t>
      </w:r>
      <w:r w:rsidR="00D53BED">
        <w:rPr>
          <w:lang w:eastAsia="zh-CN"/>
        </w:rPr>
        <w:t xml:space="preserve"> for their </w:t>
      </w:r>
      <w:r w:rsidR="00477EF1" w:rsidRPr="00477EF1">
        <w:rPr>
          <w:lang w:eastAsia="zh-CN"/>
        </w:rPr>
        <w:t>Reply LS to RAN1 on default CBR configuration</w:t>
      </w:r>
      <w:r w:rsidR="00477EF1">
        <w:rPr>
          <w:lang w:eastAsia="zh-CN"/>
        </w:rPr>
        <w:t xml:space="preserve"> and</w:t>
      </w:r>
      <w:r w:rsidR="00D53BED">
        <w:rPr>
          <w:lang w:eastAsia="zh-CN"/>
        </w:rPr>
        <w:t xml:space="preserve"> would like to provide the following repl</w:t>
      </w:r>
      <w:r w:rsidR="00477EF1">
        <w:rPr>
          <w:lang w:eastAsia="zh-CN"/>
        </w:rPr>
        <w:t>y</w:t>
      </w:r>
      <w:r w:rsidR="00D53BED">
        <w:rPr>
          <w:lang w:eastAsia="zh-CN"/>
        </w:rPr>
        <w:t>.</w:t>
      </w:r>
    </w:p>
    <w:tbl>
      <w:tblPr>
        <w:tblStyle w:val="TableGrid"/>
        <w:tblW w:w="0" w:type="auto"/>
        <w:tblLook w:val="04A0" w:firstRow="1" w:lastRow="0" w:firstColumn="1" w:lastColumn="0" w:noHBand="0" w:noVBand="1"/>
      </w:tblPr>
      <w:tblGrid>
        <w:gridCol w:w="9350"/>
      </w:tblGrid>
      <w:tr w:rsidR="000A0F89" w14:paraId="3F9198BF" w14:textId="77777777" w:rsidTr="000A0F89">
        <w:tc>
          <w:tcPr>
            <w:tcW w:w="9350" w:type="dxa"/>
          </w:tcPr>
          <w:p w14:paraId="1D4D7516" w14:textId="2F464D2F" w:rsidR="000A0F89" w:rsidRDefault="00006675" w:rsidP="00D53BED">
            <w:pPr>
              <w:jc w:val="both"/>
              <w:rPr>
                <w:lang w:eastAsia="zh-CN"/>
              </w:rPr>
            </w:pPr>
            <w:r w:rsidRPr="00006675">
              <w:rPr>
                <w:lang w:eastAsia="zh-CN"/>
              </w:rPr>
              <w:t>Q1: When UE performs full sensing in R16/17 normal resource pool and has full sensing result available, is it a valid case that UE has no CBR measurement results and makes use of R16 default CBR for congestion control?</w:t>
            </w:r>
          </w:p>
        </w:tc>
      </w:tr>
    </w:tbl>
    <w:p w14:paraId="3959032E" w14:textId="596734CF" w:rsidR="000A0F89" w:rsidRDefault="000A0F89" w:rsidP="00D53BED">
      <w:pPr>
        <w:jc w:val="both"/>
        <w:rPr>
          <w:lang w:eastAsia="zh-CN"/>
        </w:rPr>
      </w:pPr>
    </w:p>
    <w:p w14:paraId="6761C85B" w14:textId="416B6FBA" w:rsidR="00006675" w:rsidRDefault="00100554" w:rsidP="00D53BED">
      <w:pPr>
        <w:jc w:val="both"/>
        <w:rPr>
          <w:lang w:eastAsia="zh-CN"/>
        </w:rPr>
      </w:pPr>
      <w:r w:rsidRPr="00100554">
        <w:rPr>
          <w:lang w:eastAsia="zh-CN"/>
        </w:rPr>
        <w:t xml:space="preserve">In a normal resource pool, </w:t>
      </w:r>
      <w:proofErr w:type="gramStart"/>
      <w:r w:rsidRPr="00100554">
        <w:rPr>
          <w:lang w:eastAsia="zh-CN"/>
        </w:rPr>
        <w:t>i.e.</w:t>
      </w:r>
      <w:proofErr w:type="gramEnd"/>
      <w:r w:rsidRPr="00100554">
        <w:rPr>
          <w:lang w:eastAsia="zh-CN"/>
        </w:rPr>
        <w:t xml:space="preserve"> not in the exceptional pool, the minimum full sensing window size is 100ms.The CBR measurement window is either 100ms or 100 slots which is less than or equal to 100ms. Hence, if a UE has full sensing results available, it will have the requisite CBR measurement results.</w:t>
      </w:r>
    </w:p>
    <w:p w14:paraId="54C18225" w14:textId="37DF3338" w:rsidR="006B3BB4" w:rsidRDefault="006B3BB4" w:rsidP="006B3BB4">
      <w:pPr>
        <w:pStyle w:val="Heading1"/>
      </w:pPr>
      <w:r>
        <w:t>Actions</w:t>
      </w:r>
    </w:p>
    <w:p w14:paraId="08BCCD0E" w14:textId="03464E59" w:rsidR="006B3BB4" w:rsidRPr="00177AD5" w:rsidRDefault="006B3BB4" w:rsidP="006B3BB4">
      <w:pPr>
        <w:rPr>
          <w:b/>
          <w:bCs/>
          <w:lang w:eastAsia="zh-CN"/>
        </w:rPr>
      </w:pPr>
      <w:r w:rsidRPr="00177AD5">
        <w:rPr>
          <w:b/>
          <w:bCs/>
          <w:lang w:eastAsia="zh-CN"/>
        </w:rPr>
        <w:t xml:space="preserve">To </w:t>
      </w:r>
      <w:r w:rsidR="00E07D3C">
        <w:rPr>
          <w:b/>
          <w:bCs/>
          <w:lang w:eastAsia="zh-CN"/>
        </w:rPr>
        <w:t>RAN</w:t>
      </w:r>
      <w:r w:rsidR="00100554">
        <w:rPr>
          <w:b/>
          <w:bCs/>
          <w:lang w:eastAsia="zh-CN"/>
        </w:rPr>
        <w:t>2</w:t>
      </w:r>
      <w:r w:rsidRPr="00177AD5">
        <w:rPr>
          <w:b/>
          <w:bCs/>
          <w:lang w:eastAsia="zh-CN"/>
        </w:rPr>
        <w:t>:</w:t>
      </w:r>
    </w:p>
    <w:p w14:paraId="623349D5" w14:textId="7B4D8A8E" w:rsidR="006B3BB4" w:rsidRPr="006B3BB4" w:rsidRDefault="006B3BB4" w:rsidP="006B3BB4">
      <w:pPr>
        <w:rPr>
          <w:lang w:eastAsia="zh-CN"/>
        </w:rPr>
      </w:pPr>
      <w:r w:rsidRPr="00177AD5">
        <w:rPr>
          <w:b/>
          <w:bCs/>
          <w:lang w:eastAsia="zh-CN"/>
        </w:rPr>
        <w:t>Action:</w:t>
      </w:r>
      <w:r>
        <w:rPr>
          <w:lang w:eastAsia="zh-CN"/>
        </w:rPr>
        <w:t xml:space="preserve"> RAN1 kindly asks </w:t>
      </w:r>
      <w:r w:rsidR="00E07D3C">
        <w:rPr>
          <w:lang w:eastAsia="zh-CN"/>
        </w:rPr>
        <w:t>RAN</w:t>
      </w:r>
      <w:r w:rsidR="00100554">
        <w:rPr>
          <w:lang w:eastAsia="zh-CN"/>
        </w:rPr>
        <w:t>2</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54C22684" w:rsidR="002429D9" w:rsidRDefault="00ED7666" w:rsidP="00F756EC">
      <w:pPr>
        <w:pStyle w:val="Heading1"/>
      </w:pPr>
      <w:bookmarkStart w:id="2" w:name="_Hlk4777878"/>
      <w:bookmarkEnd w:id="1"/>
      <w:r>
        <w:t>Dates of Next TSG-RAN1 Meetings:</w:t>
      </w:r>
    </w:p>
    <w:bookmarkEnd w:id="2"/>
    <w:p w14:paraId="0A68947B" w14:textId="60D0F904" w:rsidR="00774612" w:rsidRPr="00ED7666" w:rsidRDefault="00774612" w:rsidP="00774612">
      <w:pPr>
        <w:rPr>
          <w:lang w:eastAsia="zh-CN"/>
        </w:rPr>
      </w:pPr>
      <w:r>
        <w:rPr>
          <w:lang w:eastAsia="zh-CN"/>
        </w:rPr>
        <w:t>RAN1 #</w:t>
      </w:r>
      <w:r w:rsidR="005315A0">
        <w:rPr>
          <w:lang w:eastAsia="zh-CN"/>
        </w:rPr>
        <w:t>11</w:t>
      </w:r>
      <w:r w:rsidR="00776AC8">
        <w:rPr>
          <w:lang w:eastAsia="zh-CN"/>
        </w:rPr>
        <w:t>2</w:t>
      </w:r>
      <w:r w:rsidR="00E07D3C">
        <w:rPr>
          <w:lang w:eastAsia="zh-CN"/>
        </w:rPr>
        <w:t>-bis</w:t>
      </w:r>
      <w:r>
        <w:rPr>
          <w:lang w:eastAsia="zh-CN"/>
        </w:rPr>
        <w:tab/>
      </w:r>
      <w:r>
        <w:rPr>
          <w:lang w:eastAsia="zh-CN"/>
        </w:rPr>
        <w:tab/>
      </w:r>
      <w:r>
        <w:rPr>
          <w:lang w:eastAsia="zh-CN"/>
        </w:rPr>
        <w:tab/>
      </w:r>
      <w:r w:rsidR="00180ACD">
        <w:rPr>
          <w:lang w:eastAsia="zh-CN"/>
        </w:rPr>
        <w:t>17</w:t>
      </w:r>
      <w:r>
        <w:rPr>
          <w:lang w:eastAsia="zh-CN"/>
        </w:rPr>
        <w:t xml:space="preserve"> </w:t>
      </w:r>
      <w:r w:rsidR="00180ACD">
        <w:rPr>
          <w:lang w:eastAsia="zh-CN"/>
        </w:rPr>
        <w:t>April</w:t>
      </w:r>
      <w:r>
        <w:rPr>
          <w:lang w:eastAsia="zh-CN"/>
        </w:rPr>
        <w:t xml:space="preserve"> – </w:t>
      </w:r>
      <w:r w:rsidR="00180ACD">
        <w:rPr>
          <w:lang w:eastAsia="zh-CN"/>
        </w:rPr>
        <w:t>26</w:t>
      </w:r>
      <w:r>
        <w:rPr>
          <w:lang w:eastAsia="zh-CN"/>
        </w:rPr>
        <w:t xml:space="preserve"> </w:t>
      </w:r>
      <w:r w:rsidR="00180ACD">
        <w:rPr>
          <w:lang w:eastAsia="zh-CN"/>
        </w:rPr>
        <w:t>April</w:t>
      </w:r>
      <w:r>
        <w:rPr>
          <w:lang w:eastAsia="zh-CN"/>
        </w:rPr>
        <w:t xml:space="preserve"> 202</w:t>
      </w:r>
      <w:r w:rsidR="00F7257F">
        <w:rPr>
          <w:lang w:eastAsia="zh-CN"/>
        </w:rPr>
        <w:t>3</w:t>
      </w:r>
      <w:r>
        <w:rPr>
          <w:lang w:eastAsia="zh-CN"/>
        </w:rPr>
        <w:tab/>
      </w:r>
      <w:r>
        <w:rPr>
          <w:lang w:eastAsia="zh-CN"/>
        </w:rPr>
        <w:tab/>
      </w:r>
      <w:r>
        <w:rPr>
          <w:lang w:eastAsia="zh-CN"/>
        </w:rPr>
        <w:tab/>
      </w:r>
      <w:r>
        <w:rPr>
          <w:lang w:eastAsia="zh-CN"/>
        </w:rPr>
        <w:tab/>
      </w:r>
      <w:r w:rsidR="00E94682">
        <w:rPr>
          <w:lang w:eastAsia="zh-CN"/>
        </w:rPr>
        <w:t xml:space="preserve">            </w:t>
      </w:r>
      <w:r w:rsidR="00180ACD">
        <w:rPr>
          <w:lang w:eastAsia="zh-CN"/>
        </w:rPr>
        <w:tab/>
        <w:t xml:space="preserve">            Electronic</w:t>
      </w:r>
    </w:p>
    <w:p w14:paraId="351340D8" w14:textId="63396529" w:rsidR="00F7257F" w:rsidRPr="00ED7666" w:rsidRDefault="00F7257F" w:rsidP="00F7257F">
      <w:pPr>
        <w:rPr>
          <w:lang w:eastAsia="zh-CN"/>
        </w:rPr>
      </w:pPr>
      <w:r>
        <w:rPr>
          <w:lang w:eastAsia="zh-CN"/>
        </w:rPr>
        <w:t>RAN1 #11</w:t>
      </w:r>
      <w:r w:rsidR="00DC53C2">
        <w:rPr>
          <w:lang w:eastAsia="zh-CN"/>
        </w:rPr>
        <w:t>3</w:t>
      </w:r>
      <w:r>
        <w:rPr>
          <w:lang w:eastAsia="zh-CN"/>
        </w:rPr>
        <w:tab/>
      </w:r>
      <w:r>
        <w:rPr>
          <w:lang w:eastAsia="zh-CN"/>
        </w:rPr>
        <w:tab/>
      </w:r>
      <w:r>
        <w:rPr>
          <w:lang w:eastAsia="zh-CN"/>
        </w:rPr>
        <w:tab/>
      </w:r>
      <w:r w:rsidR="00DC53C2">
        <w:rPr>
          <w:lang w:eastAsia="zh-CN"/>
        </w:rPr>
        <w:t>22</w:t>
      </w:r>
      <w:r>
        <w:rPr>
          <w:lang w:eastAsia="zh-CN"/>
        </w:rPr>
        <w:t xml:space="preserve"> </w:t>
      </w:r>
      <w:r w:rsidR="00DC53C2">
        <w:rPr>
          <w:lang w:eastAsia="zh-CN"/>
        </w:rPr>
        <w:t>May</w:t>
      </w:r>
      <w:r>
        <w:rPr>
          <w:lang w:eastAsia="zh-CN"/>
        </w:rPr>
        <w:t xml:space="preserve"> – </w:t>
      </w:r>
      <w:r w:rsidR="00DC53C2">
        <w:rPr>
          <w:lang w:eastAsia="zh-CN"/>
        </w:rPr>
        <w:t>26</w:t>
      </w:r>
      <w:r>
        <w:rPr>
          <w:lang w:eastAsia="zh-CN"/>
        </w:rPr>
        <w:t xml:space="preserve"> </w:t>
      </w:r>
      <w:r w:rsidR="00DC53C2">
        <w:rPr>
          <w:lang w:eastAsia="zh-CN"/>
        </w:rPr>
        <w:t>May</w:t>
      </w:r>
      <w:r>
        <w:rPr>
          <w:lang w:eastAsia="zh-CN"/>
        </w:rPr>
        <w:t xml:space="preserve"> 2023</w:t>
      </w:r>
      <w:r w:rsidR="00DC53C2">
        <w:rPr>
          <w:lang w:eastAsia="zh-CN"/>
        </w:rPr>
        <w:tab/>
      </w:r>
      <w:r>
        <w:rPr>
          <w:lang w:eastAsia="zh-CN"/>
        </w:rPr>
        <w:tab/>
      </w:r>
      <w:r>
        <w:rPr>
          <w:lang w:eastAsia="zh-CN"/>
        </w:rPr>
        <w:tab/>
      </w:r>
      <w:r>
        <w:rPr>
          <w:lang w:eastAsia="zh-CN"/>
        </w:rPr>
        <w:tab/>
      </w:r>
      <w:r>
        <w:rPr>
          <w:lang w:eastAsia="zh-CN"/>
        </w:rPr>
        <w:tab/>
        <w:t xml:space="preserve">    </w:t>
      </w:r>
      <w:r w:rsidR="00206788">
        <w:rPr>
          <w:lang w:eastAsia="zh-CN"/>
        </w:rPr>
        <w:t xml:space="preserve">Incheon, </w:t>
      </w:r>
      <w:r w:rsidR="00DC53C2">
        <w:rPr>
          <w:lang w:eastAsia="zh-CN"/>
        </w:rPr>
        <w:t>Korea</w:t>
      </w: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A703" w14:textId="77777777" w:rsidR="00767E9B" w:rsidRDefault="00767E9B" w:rsidP="005D6179">
      <w:pPr>
        <w:spacing w:after="0"/>
      </w:pPr>
      <w:r>
        <w:separator/>
      </w:r>
    </w:p>
  </w:endnote>
  <w:endnote w:type="continuationSeparator" w:id="0">
    <w:p w14:paraId="40EE510E" w14:textId="77777777" w:rsidR="00767E9B" w:rsidRDefault="00767E9B" w:rsidP="005D6179">
      <w:pPr>
        <w:spacing w:after="0"/>
      </w:pPr>
      <w:r>
        <w:continuationSeparator/>
      </w:r>
    </w:p>
  </w:endnote>
  <w:endnote w:type="continuationNotice" w:id="1">
    <w:p w14:paraId="031BBCC8"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F9F31" w14:textId="77777777" w:rsidR="00767E9B" w:rsidRDefault="00767E9B" w:rsidP="005D6179">
      <w:pPr>
        <w:spacing w:after="0"/>
      </w:pPr>
      <w:r>
        <w:separator/>
      </w:r>
    </w:p>
  </w:footnote>
  <w:footnote w:type="continuationSeparator" w:id="0">
    <w:p w14:paraId="5E919737" w14:textId="77777777" w:rsidR="00767E9B" w:rsidRDefault="00767E9B" w:rsidP="005D6179">
      <w:pPr>
        <w:spacing w:after="0"/>
      </w:pPr>
      <w:r>
        <w:continuationSeparator/>
      </w:r>
    </w:p>
  </w:footnote>
  <w:footnote w:type="continuationNotice" w:id="1">
    <w:p w14:paraId="7C6E4CE7"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7"/>
  </w:num>
  <w:num w:numId="2" w16cid:durableId="425078919">
    <w:abstractNumId w:val="11"/>
  </w:num>
  <w:num w:numId="3" w16cid:durableId="303583824">
    <w:abstractNumId w:val="20"/>
  </w:num>
  <w:num w:numId="4" w16cid:durableId="1324050012">
    <w:abstractNumId w:val="3"/>
  </w:num>
  <w:num w:numId="5" w16cid:durableId="1683165737">
    <w:abstractNumId w:val="12"/>
  </w:num>
  <w:num w:numId="6" w16cid:durableId="1640304920">
    <w:abstractNumId w:val="19"/>
  </w:num>
  <w:num w:numId="7" w16cid:durableId="571935583">
    <w:abstractNumId w:val="10"/>
  </w:num>
  <w:num w:numId="8" w16cid:durableId="834144999">
    <w:abstractNumId w:val="5"/>
  </w:num>
  <w:num w:numId="9" w16cid:durableId="1206140084">
    <w:abstractNumId w:val="6"/>
  </w:num>
  <w:num w:numId="10" w16cid:durableId="1781148012">
    <w:abstractNumId w:val="12"/>
  </w:num>
  <w:num w:numId="11" w16cid:durableId="19934667">
    <w:abstractNumId w:val="4"/>
  </w:num>
  <w:num w:numId="12" w16cid:durableId="503597121">
    <w:abstractNumId w:val="2"/>
  </w:num>
  <w:num w:numId="13" w16cid:durableId="1653675614">
    <w:abstractNumId w:val="8"/>
  </w:num>
  <w:num w:numId="14" w16cid:durableId="1011681508">
    <w:abstractNumId w:val="7"/>
  </w:num>
  <w:num w:numId="15" w16cid:durableId="1464077073">
    <w:abstractNumId w:val="15"/>
  </w:num>
  <w:num w:numId="16" w16cid:durableId="1032147363">
    <w:abstractNumId w:val="18"/>
  </w:num>
  <w:num w:numId="17" w16cid:durableId="407268287">
    <w:abstractNumId w:val="13"/>
  </w:num>
  <w:num w:numId="18" w16cid:durableId="1007974605">
    <w:abstractNumId w:val="0"/>
  </w:num>
  <w:num w:numId="19" w16cid:durableId="2113476662">
    <w:abstractNumId w:val="9"/>
  </w:num>
  <w:num w:numId="20" w16cid:durableId="57557395">
    <w:abstractNumId w:val="1"/>
  </w:num>
  <w:num w:numId="21" w16cid:durableId="1870799706">
    <w:abstractNumId w:val="14"/>
  </w:num>
  <w:num w:numId="22" w16cid:durableId="11895654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27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32F62"/>
    <w:rsid w:val="00036CF7"/>
    <w:rsid w:val="0003771E"/>
    <w:rsid w:val="00042EE1"/>
    <w:rsid w:val="000445C4"/>
    <w:rsid w:val="000459EC"/>
    <w:rsid w:val="00054322"/>
    <w:rsid w:val="00060691"/>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727B"/>
    <w:rsid w:val="00097310"/>
    <w:rsid w:val="00097693"/>
    <w:rsid w:val="000A00F2"/>
    <w:rsid w:val="000A0F89"/>
    <w:rsid w:val="000A5AF4"/>
    <w:rsid w:val="000B6064"/>
    <w:rsid w:val="000C1668"/>
    <w:rsid w:val="000C1A38"/>
    <w:rsid w:val="000C2896"/>
    <w:rsid w:val="000C6574"/>
    <w:rsid w:val="000D0276"/>
    <w:rsid w:val="000D3DBB"/>
    <w:rsid w:val="000D5617"/>
    <w:rsid w:val="000D7F5A"/>
    <w:rsid w:val="000E200B"/>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06788"/>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6FB0"/>
    <w:rsid w:val="003A7B51"/>
    <w:rsid w:val="003B355D"/>
    <w:rsid w:val="003C207D"/>
    <w:rsid w:val="003C479D"/>
    <w:rsid w:val="003C5290"/>
    <w:rsid w:val="003C5823"/>
    <w:rsid w:val="003D289E"/>
    <w:rsid w:val="003E2653"/>
    <w:rsid w:val="003E3F69"/>
    <w:rsid w:val="003E455B"/>
    <w:rsid w:val="003E5300"/>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77EF1"/>
    <w:rsid w:val="00482D82"/>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B3BB4"/>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A5914"/>
    <w:rsid w:val="007A5983"/>
    <w:rsid w:val="007A5DCD"/>
    <w:rsid w:val="007A6A95"/>
    <w:rsid w:val="007B6185"/>
    <w:rsid w:val="007B70EC"/>
    <w:rsid w:val="007D0037"/>
    <w:rsid w:val="007D0320"/>
    <w:rsid w:val="007D2B43"/>
    <w:rsid w:val="007E0229"/>
    <w:rsid w:val="007E41B1"/>
    <w:rsid w:val="007E41FC"/>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76E5C"/>
    <w:rsid w:val="0088387F"/>
    <w:rsid w:val="008843F4"/>
    <w:rsid w:val="00885C46"/>
    <w:rsid w:val="00885E2C"/>
    <w:rsid w:val="00887A25"/>
    <w:rsid w:val="008918D8"/>
    <w:rsid w:val="00891FA9"/>
    <w:rsid w:val="00894963"/>
    <w:rsid w:val="008968A0"/>
    <w:rsid w:val="00897933"/>
    <w:rsid w:val="00897A2A"/>
    <w:rsid w:val="008A76F9"/>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4344"/>
    <w:rsid w:val="00B15ADF"/>
    <w:rsid w:val="00B222B7"/>
    <w:rsid w:val="00B22E14"/>
    <w:rsid w:val="00B234B4"/>
    <w:rsid w:val="00B2476C"/>
    <w:rsid w:val="00B25D05"/>
    <w:rsid w:val="00B272A3"/>
    <w:rsid w:val="00B33532"/>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7AAF"/>
    <w:rsid w:val="00BE19F1"/>
    <w:rsid w:val="00BE1C8E"/>
    <w:rsid w:val="00BF1BC6"/>
    <w:rsid w:val="00BF1E66"/>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6CF2"/>
    <w:rsid w:val="00D40CDD"/>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6A81"/>
    <w:rsid w:val="00DE069C"/>
    <w:rsid w:val="00DE1C42"/>
    <w:rsid w:val="00DE633E"/>
    <w:rsid w:val="00DE74ED"/>
    <w:rsid w:val="00DF1236"/>
    <w:rsid w:val="00E041F5"/>
    <w:rsid w:val="00E045B8"/>
    <w:rsid w:val="00E0497C"/>
    <w:rsid w:val="00E067AF"/>
    <w:rsid w:val="00E07D3C"/>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90A7D"/>
    <w:rsid w:val="00E9357A"/>
    <w:rsid w:val="00E94682"/>
    <w:rsid w:val="00E94F9C"/>
    <w:rsid w:val="00E95261"/>
    <w:rsid w:val="00E9757C"/>
    <w:rsid w:val="00E977CE"/>
    <w:rsid w:val="00E97D6D"/>
    <w:rsid w:val="00EA1FB2"/>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documentManagement/types"/>
    <ds:schemaRef ds:uri="http://purl.org/dc/terms/"/>
    <ds:schemaRef ds:uri="http://www.w3.org/XML/1998/namespace"/>
    <ds:schemaRef ds:uri="http://purl.org/dc/elements/1.1/"/>
    <ds:schemaRef ds:uri="f55273f1-2627-41cc-a6fe-087c21777fed"/>
    <ds:schemaRef ds:uri="http://schemas.microsoft.com/office/infopath/2007/PartnerControls"/>
    <ds:schemaRef ds:uri="http://schemas.openxmlformats.org/package/2006/metadata/core-properties"/>
    <ds:schemaRef ds:uri="f3216d01-48fc-4483-a085-8d42b4493e87"/>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Peter Gaal</cp:lastModifiedBy>
  <cp:revision>51</cp:revision>
  <dcterms:created xsi:type="dcterms:W3CDTF">2022-09-28T22:28:00Z</dcterms:created>
  <dcterms:modified xsi:type="dcterms:W3CDTF">2023-02-17T20:34:00Z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